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5B" w:rsidRPr="00BE1388" w:rsidRDefault="00BE1388">
      <w:pPr>
        <w:rPr>
          <w:sz w:val="32"/>
          <w:szCs w:val="32"/>
          <w:u w:val="single"/>
        </w:rPr>
      </w:pPr>
      <w:r w:rsidRPr="00BE1388">
        <w:rPr>
          <w:sz w:val="32"/>
          <w:szCs w:val="32"/>
          <w:u w:val="single"/>
        </w:rPr>
        <w:t>Functional properties of carbohydrate exam question</w:t>
      </w:r>
    </w:p>
    <w:p w:rsidR="00000000" w:rsidRDefault="003B4C76" w:rsidP="00BE1388">
      <w:r w:rsidRPr="00BE1388">
        <w:t>Discuss the functional properties of carbohydrate and how they can be beneficial in cooking (6 marks)</w:t>
      </w:r>
    </w:p>
    <w:p w:rsidR="00000000" w:rsidRPr="00BE1388" w:rsidRDefault="003B4C76" w:rsidP="00BE1388">
      <w:pPr>
        <w:spacing w:after="0"/>
        <w:rPr>
          <w:b/>
          <w:u w:val="single"/>
        </w:rPr>
      </w:pPr>
      <w:r w:rsidRPr="00BE1388">
        <w:rPr>
          <w:b/>
          <w:u w:val="single"/>
        </w:rPr>
        <w:t>How would you st</w:t>
      </w:r>
      <w:r w:rsidR="00BE1388" w:rsidRPr="00BE1388">
        <w:rPr>
          <w:b/>
          <w:u w:val="single"/>
        </w:rPr>
        <w:t>ructure</w:t>
      </w:r>
      <w:r w:rsidRPr="00BE1388">
        <w:rPr>
          <w:b/>
          <w:u w:val="single"/>
        </w:rPr>
        <w:t xml:space="preserve"> the </w:t>
      </w:r>
      <w:r w:rsidR="00BE1388" w:rsidRPr="00BE1388">
        <w:rPr>
          <w:b/>
          <w:u w:val="single"/>
        </w:rPr>
        <w:t>answer</w:t>
      </w:r>
      <w:r w:rsidRPr="00BE1388">
        <w:rPr>
          <w:b/>
          <w:u w:val="single"/>
        </w:rPr>
        <w:t xml:space="preserve">? </w:t>
      </w:r>
    </w:p>
    <w:p w:rsidR="00000000" w:rsidRPr="00BE1388" w:rsidRDefault="003B4C76" w:rsidP="00BE1388">
      <w:pPr>
        <w:numPr>
          <w:ilvl w:val="1"/>
          <w:numId w:val="2"/>
        </w:numPr>
        <w:spacing w:after="0"/>
      </w:pPr>
      <w:r w:rsidRPr="00BE1388">
        <w:t xml:space="preserve">Introduction: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When heated carbohydrates can either gelatinise, caramelise or dextrinise. These all change the appearance, flavour and texture of food. </w:t>
      </w:r>
    </w:p>
    <w:p w:rsidR="00000000" w:rsidRPr="00BE1388" w:rsidRDefault="003B4C76" w:rsidP="00BE1388">
      <w:pPr>
        <w:numPr>
          <w:ilvl w:val="1"/>
          <w:numId w:val="2"/>
        </w:numPr>
        <w:spacing w:after="0"/>
      </w:pPr>
      <w:r w:rsidRPr="00BE1388">
        <w:t xml:space="preserve">Paragraph 1: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What is gelatinisation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>Examples of food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>What happens to the s</w:t>
      </w:r>
      <w:r w:rsidRPr="00BE1388">
        <w:t xml:space="preserve">ensory properties </w:t>
      </w:r>
    </w:p>
    <w:p w:rsidR="00000000" w:rsidRPr="00BE1388" w:rsidRDefault="003B4C76" w:rsidP="00BE1388">
      <w:pPr>
        <w:numPr>
          <w:ilvl w:val="1"/>
          <w:numId w:val="2"/>
        </w:numPr>
        <w:spacing w:after="0"/>
      </w:pPr>
      <w:r w:rsidRPr="00BE1388">
        <w:t xml:space="preserve">Paragraph 2: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What is caramelisation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>E</w:t>
      </w:r>
      <w:r w:rsidRPr="00BE1388">
        <w:t>xamples of food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What happens to the sensory properties </w:t>
      </w:r>
    </w:p>
    <w:p w:rsidR="00000000" w:rsidRPr="00BE1388" w:rsidRDefault="003B4C76" w:rsidP="00BE1388">
      <w:pPr>
        <w:numPr>
          <w:ilvl w:val="1"/>
          <w:numId w:val="2"/>
        </w:numPr>
        <w:spacing w:after="0"/>
      </w:pPr>
      <w:r w:rsidRPr="00BE1388">
        <w:t xml:space="preserve">Paragraph 3: 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What is </w:t>
      </w:r>
      <w:proofErr w:type="spellStart"/>
      <w:r w:rsidRPr="00BE1388">
        <w:t>dextrinisation</w:t>
      </w:r>
      <w:proofErr w:type="spellEnd"/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>Examples of food</w:t>
      </w:r>
    </w:p>
    <w:p w:rsidR="00000000" w:rsidRPr="00BE1388" w:rsidRDefault="003B4C76" w:rsidP="00BE1388">
      <w:pPr>
        <w:numPr>
          <w:ilvl w:val="2"/>
          <w:numId w:val="2"/>
        </w:numPr>
        <w:spacing w:after="0"/>
      </w:pPr>
      <w:r w:rsidRPr="00BE1388">
        <w:t xml:space="preserve">What happens to the sensory properties </w:t>
      </w:r>
    </w:p>
    <w:p w:rsidR="00000000" w:rsidRPr="00BE1388" w:rsidRDefault="003B4C76" w:rsidP="00BE1388">
      <w:pPr>
        <w:numPr>
          <w:ilvl w:val="1"/>
          <w:numId w:val="2"/>
        </w:numPr>
        <w:spacing w:after="0"/>
      </w:pPr>
      <w:r w:rsidRPr="00BE1388">
        <w:t xml:space="preserve">Conclusion. </w:t>
      </w:r>
    </w:p>
    <w:p w:rsidR="003B4C76" w:rsidRDefault="003B4C76" w:rsidP="00BE1388">
      <w:bookmarkStart w:id="0" w:name="_GoBack"/>
      <w:bookmarkEnd w:id="0"/>
    </w:p>
    <w:p w:rsidR="00BE1388" w:rsidRPr="003B4C76" w:rsidRDefault="003B4C76" w:rsidP="00BE1388">
      <w:pPr>
        <w:rPr>
          <w:sz w:val="28"/>
          <w:szCs w:val="28"/>
          <w:u w:val="single"/>
        </w:rPr>
      </w:pPr>
      <w:r w:rsidRPr="003B4C76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A9092E9" wp14:editId="3760B29C">
            <wp:simplePos x="0" y="0"/>
            <wp:positionH relativeFrom="margin">
              <wp:posOffset>-209550</wp:posOffset>
            </wp:positionH>
            <wp:positionV relativeFrom="paragraph">
              <wp:posOffset>238125</wp:posOffset>
            </wp:positionV>
            <wp:extent cx="6386298" cy="521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2" t="34954" r="24203" b="6721"/>
                    <a:stretch/>
                  </pic:blipFill>
                  <pic:spPr bwMode="auto">
                    <a:xfrm>
                      <a:off x="0" y="0"/>
                      <a:ext cx="6400783" cy="523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C76">
        <w:rPr>
          <w:sz w:val="28"/>
          <w:szCs w:val="28"/>
          <w:u w:val="single"/>
        </w:rPr>
        <w:t xml:space="preserve">Mark scheme for </w:t>
      </w:r>
      <w:proofErr w:type="spellStart"/>
      <w:r w:rsidRPr="003B4C76">
        <w:rPr>
          <w:sz w:val="28"/>
          <w:szCs w:val="28"/>
          <w:u w:val="single"/>
        </w:rPr>
        <w:t>self assessment</w:t>
      </w:r>
      <w:proofErr w:type="spellEnd"/>
    </w:p>
    <w:p w:rsidR="00BE1388" w:rsidRDefault="00BE1388"/>
    <w:p w:rsidR="00BE1388" w:rsidRDefault="00BE1388"/>
    <w:sectPr w:rsidR="00BE1388" w:rsidSect="003B4C76">
      <w:pgSz w:w="11906" w:h="16838"/>
      <w:pgMar w:top="567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F9"/>
    <w:multiLevelType w:val="hybridMultilevel"/>
    <w:tmpl w:val="1D689628"/>
    <w:lvl w:ilvl="0" w:tplc="E41C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61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C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4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E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90438"/>
    <w:multiLevelType w:val="hybridMultilevel"/>
    <w:tmpl w:val="FC4EEF22"/>
    <w:lvl w:ilvl="0" w:tplc="B47C6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434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418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B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4B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88"/>
    <w:rsid w:val="003B4C76"/>
    <w:rsid w:val="00611E5B"/>
    <w:rsid w:val="00B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80A7F-96ED-46F5-80FB-88112057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3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6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3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1</cp:revision>
  <dcterms:created xsi:type="dcterms:W3CDTF">2017-03-03T09:38:00Z</dcterms:created>
  <dcterms:modified xsi:type="dcterms:W3CDTF">2017-03-03T09:47:00Z</dcterms:modified>
</cp:coreProperties>
</file>